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99914">
      <w:r>
        <w:drawing>
          <wp:inline distT="0" distB="0" distL="114300" distR="114300">
            <wp:extent cx="5793740" cy="8178165"/>
            <wp:effectExtent l="0" t="0" r="698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3740" cy="817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793105" cy="8113395"/>
            <wp:effectExtent l="0" t="0" r="762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3105" cy="811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793740" cy="8061325"/>
            <wp:effectExtent l="0" t="0" r="6985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93740" cy="806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794375" cy="8035925"/>
            <wp:effectExtent l="0" t="0" r="635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94375" cy="803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680" w:h="16560"/>
      <w:pgMar w:top="1338" w:right="1417" w:bottom="1661" w:left="1134" w:header="0" w:footer="1474" w:gutter="0"/>
      <w:pgNumType w:fmt="decimal" w:start="2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12118"/>
    <w:rsid w:val="0AE12118"/>
    <w:rsid w:val="5C407CBB"/>
    <w:rsid w:val="6B3F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2025-10-16T06:42:00Z</dcterms:created>
  <dc:creator>河南源和平工程管理有限公司:河南源和平工程管理有限公司</dc:creator>
  <cp:lastModifiedBy>河南源和平工程管理有限公司:河南源和平工程管理有限公司</cp:lastModifiedBy>
  <dcterms:modified xsi:type="dcterms:W3CDTF">2025-10-16T06:44:16Z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83E7748F9BEF489B9E5D4F2F38D94CAC_11</vt:lpwstr>
  </property>
</Properties>
</file>